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1267" w:rsidRPr="004F1267" w:rsidRDefault="004F1267" w:rsidP="00324CF0">
      <w:pPr>
        <w:spacing w:after="0" w:line="240" w:lineRule="auto"/>
        <w:outlineLvl w:val="2"/>
        <w:rPr>
          <w:rFonts w:ascii="Arial" w:eastAsia="Times New Roman" w:hAnsi="Arial" w:cs="Arial"/>
          <w:b/>
          <w:bCs/>
          <w:lang w:eastAsia="en-GB"/>
        </w:rPr>
      </w:pPr>
      <w:bookmarkStart w:id="0" w:name="_GoBack"/>
      <w:bookmarkEnd w:id="0"/>
    </w:p>
    <w:p w:rsidR="004F1267" w:rsidRPr="004F1267" w:rsidRDefault="004F1267" w:rsidP="00324CF0">
      <w:pPr>
        <w:spacing w:after="0" w:line="240" w:lineRule="auto"/>
        <w:outlineLvl w:val="2"/>
        <w:rPr>
          <w:rFonts w:ascii="Arial" w:eastAsia="Times New Roman" w:hAnsi="Arial" w:cs="Arial"/>
          <w:b/>
          <w:bCs/>
          <w:lang w:eastAsia="en-GB"/>
        </w:rPr>
      </w:pPr>
      <w:r w:rsidRPr="004F1267">
        <w:rPr>
          <w:rFonts w:ascii="Arial" w:hAnsi="Arial" w:cs="Arial"/>
          <w:noProof/>
          <w:lang w:eastAsia="en-GB"/>
        </w:rPr>
        <w:drawing>
          <wp:inline distT="0" distB="0" distL="0" distR="0" wp14:anchorId="0A9A056D" wp14:editId="51CED8B9">
            <wp:extent cx="3571875" cy="78236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ldford County School_Landscape_BLK.png"/>
                    <pic:cNvPicPr/>
                  </pic:nvPicPr>
                  <pic:blipFill>
                    <a:blip r:embed="rId8">
                      <a:extLst>
                        <a:ext uri="{28A0092B-C50C-407E-A947-70E740481C1C}">
                          <a14:useLocalDpi xmlns:a14="http://schemas.microsoft.com/office/drawing/2010/main" val="0"/>
                        </a:ext>
                      </a:extLst>
                    </a:blip>
                    <a:stretch>
                      <a:fillRect/>
                    </a:stretch>
                  </pic:blipFill>
                  <pic:spPr>
                    <a:xfrm>
                      <a:off x="0" y="0"/>
                      <a:ext cx="3603260" cy="789236"/>
                    </a:xfrm>
                    <a:prstGeom prst="rect">
                      <a:avLst/>
                    </a:prstGeom>
                  </pic:spPr>
                </pic:pic>
              </a:graphicData>
            </a:graphic>
          </wp:inline>
        </w:drawing>
      </w:r>
    </w:p>
    <w:p w:rsidR="004F1267" w:rsidRPr="004F1267" w:rsidRDefault="004F1267" w:rsidP="00324CF0">
      <w:pPr>
        <w:spacing w:after="0" w:line="240" w:lineRule="auto"/>
        <w:outlineLvl w:val="2"/>
        <w:rPr>
          <w:rFonts w:ascii="Arial" w:eastAsia="Times New Roman" w:hAnsi="Arial" w:cs="Arial"/>
          <w:b/>
          <w:bCs/>
          <w:lang w:eastAsia="en-GB"/>
        </w:rPr>
      </w:pPr>
    </w:p>
    <w:p w:rsidR="004F1267" w:rsidRPr="004F1267" w:rsidRDefault="004F1267" w:rsidP="00324CF0">
      <w:pPr>
        <w:spacing w:after="0" w:line="240" w:lineRule="auto"/>
        <w:outlineLvl w:val="2"/>
        <w:rPr>
          <w:rFonts w:ascii="Arial" w:eastAsia="Times New Roman" w:hAnsi="Arial" w:cs="Arial"/>
          <w:b/>
          <w:bCs/>
          <w:lang w:eastAsia="en-GB"/>
        </w:rPr>
      </w:pPr>
    </w:p>
    <w:p w:rsidR="004F1267" w:rsidRPr="004F1267" w:rsidRDefault="004F1267" w:rsidP="00324CF0">
      <w:pPr>
        <w:spacing w:after="0" w:line="240" w:lineRule="auto"/>
        <w:outlineLvl w:val="2"/>
        <w:rPr>
          <w:rFonts w:ascii="Arial" w:eastAsia="Times New Roman" w:hAnsi="Arial" w:cs="Arial"/>
          <w:b/>
          <w:bCs/>
          <w:lang w:eastAsia="en-GB"/>
        </w:rPr>
      </w:pPr>
    </w:p>
    <w:p w:rsidR="00324CF0" w:rsidRPr="004F1267" w:rsidRDefault="00324CF0" w:rsidP="00324CF0">
      <w:pPr>
        <w:spacing w:after="0" w:line="240" w:lineRule="auto"/>
        <w:outlineLvl w:val="2"/>
        <w:rPr>
          <w:rFonts w:ascii="Arial" w:eastAsia="Times New Roman" w:hAnsi="Arial" w:cs="Arial"/>
          <w:lang w:eastAsia="en-GB"/>
        </w:rPr>
      </w:pPr>
      <w:r w:rsidRPr="004F1267">
        <w:rPr>
          <w:rFonts w:ascii="Arial" w:eastAsia="Times New Roman" w:hAnsi="Arial" w:cs="Arial"/>
          <w:b/>
          <w:bCs/>
          <w:lang w:eastAsia="en-GB"/>
        </w:rPr>
        <w:t>Job Title:</w:t>
      </w:r>
      <w:r w:rsidRPr="004F1267">
        <w:rPr>
          <w:rFonts w:ascii="Arial" w:eastAsia="Times New Roman" w:hAnsi="Arial" w:cs="Arial"/>
          <w:b/>
          <w:bCs/>
          <w:lang w:eastAsia="en-GB"/>
        </w:rPr>
        <w:tab/>
      </w:r>
      <w:r w:rsidRPr="004F1267">
        <w:rPr>
          <w:rFonts w:ascii="Arial" w:eastAsia="Times New Roman" w:hAnsi="Arial" w:cs="Arial"/>
          <w:b/>
          <w:bCs/>
          <w:lang w:eastAsia="en-GB"/>
        </w:rPr>
        <w:tab/>
      </w:r>
      <w:r w:rsidR="00BB7C43" w:rsidRPr="004F1267">
        <w:rPr>
          <w:rFonts w:ascii="Arial" w:eastAsia="Times New Roman" w:hAnsi="Arial" w:cs="Arial"/>
          <w:bCs/>
          <w:lang w:eastAsia="en-GB"/>
        </w:rPr>
        <w:t>Progress Coach</w:t>
      </w:r>
    </w:p>
    <w:p w:rsidR="00324CF0" w:rsidRPr="004F1267" w:rsidRDefault="00324CF0" w:rsidP="00324CF0">
      <w:pPr>
        <w:spacing w:after="0" w:line="240" w:lineRule="auto"/>
        <w:outlineLvl w:val="2"/>
        <w:rPr>
          <w:rFonts w:ascii="Arial" w:eastAsia="Times New Roman" w:hAnsi="Arial" w:cs="Arial"/>
          <w:lang w:eastAsia="en-GB"/>
        </w:rPr>
      </w:pPr>
      <w:r w:rsidRPr="004F1267">
        <w:rPr>
          <w:rFonts w:ascii="Arial" w:eastAsia="Times New Roman" w:hAnsi="Arial" w:cs="Arial"/>
          <w:b/>
          <w:bCs/>
          <w:lang w:eastAsia="en-GB"/>
        </w:rPr>
        <w:t>Department:</w:t>
      </w:r>
      <w:r w:rsidRPr="004F1267">
        <w:rPr>
          <w:rFonts w:ascii="Arial" w:eastAsia="Times New Roman" w:hAnsi="Arial" w:cs="Arial"/>
          <w:b/>
          <w:bCs/>
          <w:lang w:eastAsia="en-GB"/>
        </w:rPr>
        <w:tab/>
      </w:r>
      <w:r w:rsidR="00C677CF" w:rsidRPr="004F1267">
        <w:rPr>
          <w:rFonts w:ascii="Arial" w:eastAsia="Times New Roman" w:hAnsi="Arial" w:cs="Arial"/>
          <w:b/>
          <w:bCs/>
          <w:lang w:eastAsia="en-GB"/>
        </w:rPr>
        <w:tab/>
      </w:r>
      <w:r w:rsidR="00BB7C43" w:rsidRPr="004F1267">
        <w:rPr>
          <w:rFonts w:ascii="Arial" w:eastAsia="Times New Roman" w:hAnsi="Arial" w:cs="Arial"/>
          <w:lang w:eastAsia="en-GB"/>
        </w:rPr>
        <w:t>SEND</w:t>
      </w:r>
    </w:p>
    <w:p w:rsidR="00324CF0" w:rsidRPr="004F1267" w:rsidRDefault="00324CF0" w:rsidP="00324CF0">
      <w:pPr>
        <w:spacing w:after="0" w:line="240" w:lineRule="auto"/>
        <w:outlineLvl w:val="2"/>
        <w:rPr>
          <w:rFonts w:ascii="Arial" w:eastAsia="Times New Roman" w:hAnsi="Arial" w:cs="Arial"/>
          <w:lang w:eastAsia="en-GB"/>
        </w:rPr>
      </w:pPr>
      <w:r w:rsidRPr="004F1267">
        <w:rPr>
          <w:rFonts w:ascii="Arial" w:eastAsia="Times New Roman" w:hAnsi="Arial" w:cs="Arial"/>
          <w:b/>
          <w:bCs/>
          <w:lang w:eastAsia="en-GB"/>
        </w:rPr>
        <w:t>Responsible to:</w:t>
      </w:r>
      <w:r w:rsidRPr="004F1267">
        <w:rPr>
          <w:rFonts w:ascii="Arial" w:eastAsia="Times New Roman" w:hAnsi="Arial" w:cs="Arial"/>
          <w:b/>
          <w:bCs/>
          <w:lang w:eastAsia="en-GB"/>
        </w:rPr>
        <w:tab/>
      </w:r>
      <w:r w:rsidR="00BB7C43" w:rsidRPr="004F1267">
        <w:rPr>
          <w:rFonts w:ascii="Arial" w:eastAsia="Times New Roman" w:hAnsi="Arial" w:cs="Arial"/>
          <w:bCs/>
          <w:lang w:eastAsia="en-GB"/>
        </w:rPr>
        <w:t>Director of SEN</w:t>
      </w:r>
      <w:r w:rsidR="00D70C14">
        <w:rPr>
          <w:rFonts w:ascii="Arial" w:eastAsia="Times New Roman" w:hAnsi="Arial" w:cs="Arial"/>
          <w:bCs/>
          <w:lang w:eastAsia="en-GB"/>
        </w:rPr>
        <w:t>D</w:t>
      </w:r>
    </w:p>
    <w:p w:rsidR="00324CF0" w:rsidRPr="004F1267" w:rsidRDefault="00324CF0" w:rsidP="00324CF0">
      <w:pPr>
        <w:spacing w:after="0" w:line="240" w:lineRule="auto"/>
        <w:outlineLvl w:val="2"/>
        <w:rPr>
          <w:rFonts w:ascii="Arial" w:eastAsia="Times New Roman" w:hAnsi="Arial" w:cs="Arial"/>
          <w:lang w:eastAsia="en-GB"/>
        </w:rPr>
      </w:pPr>
      <w:bookmarkStart w:id="1" w:name="_Hlk185341699"/>
      <w:r w:rsidRPr="004F1267">
        <w:rPr>
          <w:rFonts w:ascii="Arial" w:eastAsia="Times New Roman" w:hAnsi="Arial" w:cs="Arial"/>
          <w:b/>
          <w:lang w:eastAsia="en-GB"/>
        </w:rPr>
        <w:t>Responsible for:</w:t>
      </w:r>
      <w:r w:rsidRPr="004F1267">
        <w:rPr>
          <w:rFonts w:ascii="Arial" w:eastAsia="Times New Roman" w:hAnsi="Arial" w:cs="Arial"/>
          <w:lang w:eastAsia="en-GB"/>
        </w:rPr>
        <w:tab/>
        <w:t>N/A</w:t>
      </w:r>
    </w:p>
    <w:p w:rsidR="00324CF0" w:rsidRPr="004F1267" w:rsidRDefault="00324CF0" w:rsidP="00324CF0">
      <w:pPr>
        <w:spacing w:after="0" w:line="240" w:lineRule="auto"/>
        <w:outlineLvl w:val="2"/>
        <w:rPr>
          <w:rFonts w:ascii="Arial" w:eastAsia="Times New Roman" w:hAnsi="Arial" w:cs="Arial"/>
          <w:lang w:eastAsia="en-GB"/>
        </w:rPr>
      </w:pPr>
      <w:r w:rsidRPr="004F1267">
        <w:rPr>
          <w:rFonts w:ascii="Arial" w:eastAsia="Times New Roman" w:hAnsi="Arial" w:cs="Arial"/>
          <w:b/>
          <w:lang w:eastAsia="en-GB"/>
        </w:rPr>
        <w:t>Contract Type:</w:t>
      </w:r>
      <w:r w:rsidRPr="004F1267">
        <w:rPr>
          <w:rFonts w:ascii="Arial" w:eastAsia="Times New Roman" w:hAnsi="Arial" w:cs="Arial"/>
          <w:lang w:eastAsia="en-GB"/>
        </w:rPr>
        <w:tab/>
        <w:t>Permanent</w:t>
      </w:r>
    </w:p>
    <w:p w:rsidR="00324CF0" w:rsidRPr="004F1267" w:rsidRDefault="00324CF0" w:rsidP="00324CF0">
      <w:pPr>
        <w:spacing w:after="0" w:line="240" w:lineRule="auto"/>
        <w:outlineLvl w:val="2"/>
        <w:rPr>
          <w:rFonts w:ascii="Arial" w:eastAsia="Times New Roman" w:hAnsi="Arial" w:cs="Arial"/>
          <w:lang w:eastAsia="en-GB"/>
        </w:rPr>
      </w:pPr>
      <w:r w:rsidRPr="004F1267">
        <w:rPr>
          <w:rFonts w:ascii="Arial" w:eastAsia="Times New Roman" w:hAnsi="Arial" w:cs="Arial"/>
          <w:b/>
          <w:lang w:eastAsia="en-GB"/>
        </w:rPr>
        <w:t>Grade:</w:t>
      </w:r>
      <w:r w:rsidRPr="004F1267">
        <w:rPr>
          <w:rFonts w:ascii="Arial" w:eastAsia="Times New Roman" w:hAnsi="Arial" w:cs="Arial"/>
          <w:b/>
          <w:lang w:eastAsia="en-GB"/>
        </w:rPr>
        <w:tab/>
      </w:r>
      <w:r w:rsidRPr="004F1267">
        <w:rPr>
          <w:rFonts w:ascii="Arial" w:eastAsia="Times New Roman" w:hAnsi="Arial" w:cs="Arial"/>
          <w:lang w:eastAsia="en-GB"/>
        </w:rPr>
        <w:tab/>
      </w:r>
      <w:r w:rsidRPr="004F1267">
        <w:rPr>
          <w:rFonts w:ascii="Arial" w:eastAsia="Times New Roman" w:hAnsi="Arial" w:cs="Arial"/>
          <w:lang w:eastAsia="en-GB"/>
        </w:rPr>
        <w:tab/>
        <w:t>LPT 4</w:t>
      </w:r>
    </w:p>
    <w:bookmarkEnd w:id="1"/>
    <w:p w:rsidR="00324CF0" w:rsidRPr="004F1267" w:rsidRDefault="00324CF0" w:rsidP="00324CF0">
      <w:pPr>
        <w:spacing w:before="100" w:beforeAutospacing="1" w:after="100" w:afterAutospacing="1" w:line="240" w:lineRule="auto"/>
        <w:outlineLvl w:val="2"/>
        <w:rPr>
          <w:rFonts w:ascii="Arial" w:eastAsia="Times New Roman" w:hAnsi="Arial" w:cs="Arial"/>
          <w:b/>
          <w:bCs/>
          <w:lang w:eastAsia="en-GB"/>
        </w:rPr>
      </w:pPr>
      <w:r w:rsidRPr="004F1267">
        <w:rPr>
          <w:rFonts w:ascii="Arial" w:eastAsia="Times New Roman" w:hAnsi="Arial" w:cs="Arial"/>
          <w:b/>
          <w:bCs/>
          <w:lang w:eastAsia="en-GB"/>
        </w:rPr>
        <w:t>Job Purpose:</w:t>
      </w:r>
    </w:p>
    <w:p w:rsidR="004F1267" w:rsidRPr="004F1267" w:rsidRDefault="004F1267" w:rsidP="004F1267">
      <w:pPr>
        <w:pStyle w:val="NormalWeb"/>
        <w:rPr>
          <w:rFonts w:ascii="Arial" w:hAnsi="Arial" w:cs="Arial"/>
          <w:b/>
          <w:sz w:val="22"/>
          <w:szCs w:val="22"/>
        </w:rPr>
      </w:pPr>
      <w:r w:rsidRPr="004F1267">
        <w:rPr>
          <w:rFonts w:ascii="Arial" w:hAnsi="Arial" w:cs="Arial"/>
          <w:sz w:val="22"/>
          <w:szCs w:val="22"/>
        </w:rPr>
        <w:t xml:space="preserve">The Progress Coach should, by experience, training, or aptitude, support the learning of children with a range of SEND needs, including within our new </w:t>
      </w:r>
      <w:r w:rsidRPr="004F1267">
        <w:rPr>
          <w:rStyle w:val="Strong"/>
          <w:rFonts w:ascii="Arial" w:hAnsi="Arial" w:cs="Arial"/>
          <w:b w:val="0"/>
          <w:sz w:val="22"/>
          <w:szCs w:val="22"/>
        </w:rPr>
        <w:t>Autism Spectrum Disorder (ASD) Unit opening in September 2025</w:t>
      </w:r>
      <w:r w:rsidRPr="004F1267">
        <w:rPr>
          <w:rFonts w:ascii="Arial" w:hAnsi="Arial" w:cs="Arial"/>
          <w:b/>
          <w:sz w:val="22"/>
          <w:szCs w:val="22"/>
        </w:rPr>
        <w:t xml:space="preserve">, </w:t>
      </w:r>
      <w:r w:rsidRPr="004F1267">
        <w:rPr>
          <w:rFonts w:ascii="Arial" w:hAnsi="Arial" w:cs="Arial"/>
          <w:sz w:val="22"/>
          <w:szCs w:val="22"/>
        </w:rPr>
        <w:t>to</w:t>
      </w:r>
      <w:r w:rsidRPr="004F1267">
        <w:rPr>
          <w:rFonts w:ascii="Arial" w:hAnsi="Arial" w:cs="Arial"/>
          <w:b/>
          <w:sz w:val="22"/>
          <w:szCs w:val="22"/>
        </w:rPr>
        <w:t>:</w:t>
      </w:r>
    </w:p>
    <w:p w:rsidR="004F1267" w:rsidRPr="004F1267" w:rsidRDefault="004F1267" w:rsidP="004F1267">
      <w:pPr>
        <w:numPr>
          <w:ilvl w:val="0"/>
          <w:numId w:val="8"/>
        </w:numPr>
        <w:spacing w:before="100" w:beforeAutospacing="1" w:after="100" w:afterAutospacing="1" w:line="240" w:lineRule="auto"/>
        <w:rPr>
          <w:rFonts w:ascii="Arial" w:hAnsi="Arial" w:cs="Arial"/>
        </w:rPr>
      </w:pPr>
      <w:r w:rsidRPr="004F1267">
        <w:rPr>
          <w:rFonts w:ascii="Arial" w:hAnsi="Arial" w:cs="Arial"/>
        </w:rPr>
        <w:t>Provide support for students, teachers, and the school to raise learning standards for SEND students.</w:t>
      </w:r>
    </w:p>
    <w:p w:rsidR="004F1267" w:rsidRPr="004F1267" w:rsidRDefault="004F1267" w:rsidP="004F1267">
      <w:pPr>
        <w:numPr>
          <w:ilvl w:val="0"/>
          <w:numId w:val="8"/>
        </w:numPr>
        <w:spacing w:before="100" w:beforeAutospacing="1" w:after="100" w:afterAutospacing="1" w:line="240" w:lineRule="auto"/>
        <w:rPr>
          <w:rFonts w:ascii="Arial" w:hAnsi="Arial" w:cs="Arial"/>
        </w:rPr>
      </w:pPr>
      <w:r w:rsidRPr="004F1267">
        <w:rPr>
          <w:rFonts w:ascii="Arial" w:hAnsi="Arial" w:cs="Arial"/>
        </w:rPr>
        <w:t>Encourage students to become independent learners and support their inclusion in all aspects of school life.</w:t>
      </w:r>
    </w:p>
    <w:p w:rsidR="004F1267" w:rsidRPr="004F1267" w:rsidRDefault="004F1267" w:rsidP="004F1267">
      <w:pPr>
        <w:pStyle w:val="NormalWeb"/>
        <w:rPr>
          <w:rFonts w:ascii="Arial" w:hAnsi="Arial" w:cs="Arial"/>
          <w:sz w:val="22"/>
          <w:szCs w:val="22"/>
        </w:rPr>
      </w:pPr>
      <w:r w:rsidRPr="004F1267">
        <w:rPr>
          <w:rFonts w:ascii="Arial" w:hAnsi="Arial" w:cs="Arial"/>
          <w:sz w:val="22"/>
          <w:szCs w:val="22"/>
        </w:rPr>
        <w:t>Progress Coaches will work flexibly in both the main school and the ASD Unit as required.</w:t>
      </w:r>
    </w:p>
    <w:p w:rsidR="004F1267" w:rsidRPr="004F1267" w:rsidRDefault="004F1267" w:rsidP="004F1267">
      <w:pPr>
        <w:spacing w:before="120" w:after="0"/>
        <w:ind w:right="57"/>
        <w:rPr>
          <w:rFonts w:ascii="Arial" w:hAnsi="Arial" w:cs="Arial"/>
          <w:b/>
        </w:rPr>
      </w:pPr>
      <w:bookmarkStart w:id="2" w:name="_Hlk185342091"/>
      <w:r w:rsidRPr="004F1267">
        <w:rPr>
          <w:rFonts w:ascii="Arial" w:hAnsi="Arial" w:cs="Arial"/>
          <w:b/>
        </w:rPr>
        <w:t>Job Description</w:t>
      </w:r>
    </w:p>
    <w:p w:rsidR="004F1267" w:rsidRPr="004F1267" w:rsidRDefault="004F1267" w:rsidP="004F1267">
      <w:pPr>
        <w:pStyle w:val="Default"/>
        <w:rPr>
          <w:rFonts w:ascii="Arial" w:hAnsi="Arial" w:cs="Arial"/>
          <w:b/>
          <w:sz w:val="22"/>
          <w:szCs w:val="22"/>
        </w:rPr>
      </w:pPr>
    </w:p>
    <w:p w:rsidR="004F1267" w:rsidRPr="004F1267" w:rsidRDefault="004F1267" w:rsidP="004F1267">
      <w:pPr>
        <w:pStyle w:val="Default"/>
        <w:rPr>
          <w:rFonts w:ascii="Arial" w:hAnsi="Arial" w:cs="Arial"/>
          <w:b/>
          <w:sz w:val="22"/>
          <w:szCs w:val="22"/>
        </w:rPr>
      </w:pPr>
      <w:r w:rsidRPr="004F1267">
        <w:rPr>
          <w:rFonts w:ascii="Arial" w:hAnsi="Arial" w:cs="Arial"/>
          <w:b/>
          <w:sz w:val="22"/>
          <w:szCs w:val="22"/>
        </w:rPr>
        <w:t>SEND duties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 xml:space="preserve">Assist in the educational and social development of pupils under the direction and guidance of the </w:t>
      </w:r>
      <w:proofErr w:type="spellStart"/>
      <w:r w:rsidRPr="004F1267">
        <w:rPr>
          <w:rFonts w:ascii="Arial" w:eastAsia="Times New Roman" w:hAnsi="Arial" w:cs="Arial"/>
          <w:lang w:eastAsia="en-GB"/>
        </w:rPr>
        <w:t>SENDCo</w:t>
      </w:r>
      <w:proofErr w:type="spellEnd"/>
      <w:r w:rsidRPr="004F1267">
        <w:rPr>
          <w:rFonts w:ascii="Arial" w:eastAsia="Times New Roman" w:hAnsi="Arial" w:cs="Arial"/>
          <w:lang w:eastAsia="en-GB"/>
        </w:rPr>
        <w:t xml:space="preserve"> and class teachers.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To be responsible for supporting the outcomes of cohorts of students.</w:t>
      </w:r>
    </w:p>
    <w:p w:rsidR="004F1267" w:rsidRPr="004F1267" w:rsidRDefault="004F1267" w:rsidP="004F1267">
      <w:pPr>
        <w:numPr>
          <w:ilvl w:val="0"/>
          <w:numId w:val="9"/>
        </w:numPr>
        <w:spacing w:before="100" w:beforeAutospacing="1" w:after="0" w:line="240" w:lineRule="auto"/>
        <w:rPr>
          <w:rFonts w:ascii="Arial" w:eastAsia="Times New Roman" w:hAnsi="Arial" w:cs="Arial"/>
          <w:lang w:eastAsia="en-GB"/>
        </w:rPr>
      </w:pPr>
      <w:r w:rsidRPr="004F1267">
        <w:rPr>
          <w:rFonts w:ascii="Arial" w:hAnsi="Arial" w:cs="Arial"/>
          <w:color w:val="000000"/>
        </w:rPr>
        <w:t xml:space="preserve">Support identified students by: </w:t>
      </w:r>
    </w:p>
    <w:p w:rsidR="004F1267" w:rsidRPr="004F1267" w:rsidRDefault="004F1267" w:rsidP="004F1267">
      <w:pPr>
        <w:pStyle w:val="ListParagraph"/>
        <w:numPr>
          <w:ilvl w:val="0"/>
          <w:numId w:val="13"/>
        </w:numPr>
        <w:spacing w:after="0" w:line="240" w:lineRule="auto"/>
        <w:rPr>
          <w:rFonts w:ascii="Arial" w:eastAsia="Times New Roman" w:hAnsi="Arial" w:cs="Arial"/>
          <w:lang w:eastAsia="en-GB"/>
        </w:rPr>
      </w:pPr>
      <w:r w:rsidRPr="004F1267">
        <w:rPr>
          <w:rFonts w:ascii="Arial" w:hAnsi="Arial" w:cs="Arial"/>
        </w:rPr>
        <w:t>Establish productive working relationships with students, acting as a role model and setting high expectations;</w:t>
      </w:r>
    </w:p>
    <w:p w:rsidR="004F1267" w:rsidRPr="004F1267" w:rsidRDefault="004F1267" w:rsidP="004F1267">
      <w:pPr>
        <w:pStyle w:val="ListParagraph"/>
        <w:numPr>
          <w:ilvl w:val="0"/>
          <w:numId w:val="13"/>
        </w:numPr>
        <w:spacing w:after="0" w:line="240" w:lineRule="auto"/>
        <w:rPr>
          <w:rFonts w:ascii="Arial" w:eastAsia="Times New Roman" w:hAnsi="Arial" w:cs="Arial"/>
          <w:lang w:eastAsia="en-GB"/>
        </w:rPr>
      </w:pPr>
      <w:r w:rsidRPr="004F1267">
        <w:rPr>
          <w:rFonts w:ascii="Arial" w:hAnsi="Arial" w:cs="Arial"/>
          <w:color w:val="000000"/>
        </w:rPr>
        <w:t>Being familiar with targets on individual plans;</w:t>
      </w:r>
    </w:p>
    <w:p w:rsidR="004F1267" w:rsidRPr="004F1267" w:rsidRDefault="004F1267" w:rsidP="004F1267">
      <w:pPr>
        <w:pStyle w:val="ListParagraph"/>
        <w:numPr>
          <w:ilvl w:val="0"/>
          <w:numId w:val="13"/>
        </w:numPr>
        <w:spacing w:after="0" w:line="240" w:lineRule="auto"/>
        <w:rPr>
          <w:rFonts w:ascii="Arial" w:eastAsia="Times New Roman" w:hAnsi="Arial" w:cs="Arial"/>
          <w:lang w:eastAsia="en-GB"/>
        </w:rPr>
      </w:pPr>
      <w:r w:rsidRPr="004F1267">
        <w:rPr>
          <w:rFonts w:ascii="Arial" w:eastAsia="Times New Roman" w:hAnsi="Arial" w:cs="Arial"/>
          <w:lang w:eastAsia="en-GB"/>
        </w:rPr>
        <w:t>Undertaking Learning coach training;</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Liaising with Subject Teachers;</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Helping students become independent learners;</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Identifying students’ barriers to learning and help them access the curriculum;</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Offering simplified or additional explanations to ensure their understanding of the subject;</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Helping students to develop their speech, language and communication skills and working with a speech and language therapist where appropriate;</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Implementing strategies as directed by external agencies;</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Offering support, as appropriate, with reading, written work and spelling;</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Ensuring the safety and integration of students with physical and sensory disabilities;</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Provide strategies and techniques to the students to ensure that they are able to remain on task and to complete set work independently;</w:t>
      </w:r>
    </w:p>
    <w:p w:rsidR="004F1267" w:rsidRPr="004F1267" w:rsidRDefault="004F1267" w:rsidP="004F1267">
      <w:pPr>
        <w:pStyle w:val="ListParagraph"/>
        <w:numPr>
          <w:ilvl w:val="0"/>
          <w:numId w:val="13"/>
        </w:numPr>
        <w:autoSpaceDE w:val="0"/>
        <w:autoSpaceDN w:val="0"/>
        <w:adjustRightInd w:val="0"/>
        <w:spacing w:after="29" w:line="240" w:lineRule="auto"/>
        <w:rPr>
          <w:rFonts w:ascii="Arial" w:hAnsi="Arial" w:cs="Arial"/>
          <w:color w:val="000000"/>
        </w:rPr>
      </w:pPr>
      <w:r w:rsidRPr="004F1267">
        <w:rPr>
          <w:rFonts w:ascii="Arial" w:hAnsi="Arial" w:cs="Arial"/>
          <w:color w:val="000000"/>
        </w:rPr>
        <w:t>Helping the student/s to participate in group work, oral work and in aspects of wider school life for example sports clubs and activities;</w:t>
      </w:r>
    </w:p>
    <w:p w:rsidR="004F1267" w:rsidRDefault="004F1267" w:rsidP="004F1267">
      <w:pPr>
        <w:pStyle w:val="ListParagraph"/>
        <w:autoSpaceDE w:val="0"/>
        <w:autoSpaceDN w:val="0"/>
        <w:adjustRightInd w:val="0"/>
        <w:spacing w:after="0" w:line="240" w:lineRule="auto"/>
        <w:ind w:left="1440"/>
        <w:rPr>
          <w:rFonts w:ascii="Arial" w:hAnsi="Arial" w:cs="Arial"/>
          <w:color w:val="000000"/>
        </w:rPr>
      </w:pPr>
    </w:p>
    <w:p w:rsidR="004F1267" w:rsidRDefault="004F1267" w:rsidP="004F1267">
      <w:pPr>
        <w:pStyle w:val="ListParagraph"/>
        <w:autoSpaceDE w:val="0"/>
        <w:autoSpaceDN w:val="0"/>
        <w:adjustRightInd w:val="0"/>
        <w:spacing w:after="0" w:line="240" w:lineRule="auto"/>
        <w:ind w:left="1440"/>
        <w:rPr>
          <w:rFonts w:ascii="Arial" w:hAnsi="Arial" w:cs="Arial"/>
          <w:color w:val="000000"/>
        </w:rPr>
      </w:pPr>
    </w:p>
    <w:p w:rsidR="004F1267" w:rsidRDefault="004F1267" w:rsidP="004F1267">
      <w:pPr>
        <w:pStyle w:val="ListParagraph"/>
        <w:autoSpaceDE w:val="0"/>
        <w:autoSpaceDN w:val="0"/>
        <w:adjustRightInd w:val="0"/>
        <w:spacing w:after="0" w:line="240" w:lineRule="auto"/>
        <w:ind w:left="1440"/>
        <w:rPr>
          <w:rFonts w:ascii="Arial" w:hAnsi="Arial" w:cs="Arial"/>
          <w:color w:val="000000"/>
        </w:rPr>
      </w:pPr>
    </w:p>
    <w:p w:rsidR="004F1267" w:rsidRPr="004F1267" w:rsidRDefault="004F1267" w:rsidP="004F1267">
      <w:pPr>
        <w:pStyle w:val="ListParagraph"/>
        <w:numPr>
          <w:ilvl w:val="0"/>
          <w:numId w:val="13"/>
        </w:numPr>
        <w:autoSpaceDE w:val="0"/>
        <w:autoSpaceDN w:val="0"/>
        <w:adjustRightInd w:val="0"/>
        <w:spacing w:after="0" w:line="240" w:lineRule="auto"/>
        <w:rPr>
          <w:rFonts w:ascii="Arial" w:hAnsi="Arial" w:cs="Arial"/>
          <w:color w:val="000000"/>
        </w:rPr>
      </w:pPr>
      <w:r w:rsidRPr="004F1267">
        <w:rPr>
          <w:rFonts w:ascii="Arial" w:hAnsi="Arial" w:cs="Arial"/>
          <w:color w:val="000000"/>
        </w:rPr>
        <w:t>Boosting self-esteem by praising effort and ensuring identifiable success in the classroom</w:t>
      </w:r>
    </w:p>
    <w:p w:rsidR="004F1267" w:rsidRPr="004F1267" w:rsidRDefault="004F1267" w:rsidP="004F1267">
      <w:pPr>
        <w:pStyle w:val="ListParagraph"/>
        <w:numPr>
          <w:ilvl w:val="0"/>
          <w:numId w:val="13"/>
        </w:numPr>
        <w:autoSpaceDE w:val="0"/>
        <w:autoSpaceDN w:val="0"/>
        <w:adjustRightInd w:val="0"/>
        <w:spacing w:after="0" w:line="240" w:lineRule="auto"/>
        <w:rPr>
          <w:rFonts w:ascii="Arial" w:hAnsi="Arial" w:cs="Arial"/>
          <w:color w:val="000000"/>
        </w:rPr>
      </w:pPr>
      <w:r w:rsidRPr="004F1267">
        <w:rPr>
          <w:rFonts w:ascii="Arial" w:hAnsi="Arial" w:cs="Arial"/>
          <w:color w:val="000000"/>
        </w:rPr>
        <w:t>Utilising IT to enhance learning and record assessment</w:t>
      </w:r>
    </w:p>
    <w:p w:rsidR="004F1267" w:rsidRPr="004F1267" w:rsidRDefault="004F1267" w:rsidP="004F1267">
      <w:pPr>
        <w:numPr>
          <w:ilvl w:val="0"/>
          <w:numId w:val="9"/>
        </w:numPr>
        <w:spacing w:before="100" w:beforeAutospacing="1" w:after="0" w:line="240" w:lineRule="auto"/>
        <w:rPr>
          <w:rFonts w:ascii="Arial" w:eastAsia="Times New Roman" w:hAnsi="Arial" w:cs="Arial"/>
          <w:lang w:eastAsia="en-GB"/>
        </w:rPr>
      </w:pPr>
      <w:r w:rsidRPr="004F1267">
        <w:rPr>
          <w:rFonts w:ascii="Arial" w:eastAsia="Times New Roman" w:hAnsi="Arial" w:cs="Arial"/>
          <w:lang w:eastAsia="en-GB"/>
        </w:rPr>
        <w:t>To work with students individually or in small groups, to practice specific skills or to carry out classroom tasks.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To be responsible for coaching a select number of students on the SEND register, working towards specific learning targets;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Contribute to the development and implementation of individual plans.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Establish constructive relationships with students and interact with them according to their individual learning and emotional needs.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Assist with the planning of learning activities.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 xml:space="preserve">Provide detailed feedback to Heads of Year and subject staff on student progress, achievements and problems and, under the guidance of the </w:t>
      </w:r>
      <w:proofErr w:type="spellStart"/>
      <w:r w:rsidRPr="004F1267">
        <w:rPr>
          <w:rFonts w:ascii="Arial" w:eastAsia="Times New Roman" w:hAnsi="Arial" w:cs="Arial"/>
          <w:lang w:eastAsia="en-GB"/>
        </w:rPr>
        <w:t>SENDCo</w:t>
      </w:r>
      <w:proofErr w:type="spellEnd"/>
      <w:r w:rsidRPr="004F1267">
        <w:rPr>
          <w:rFonts w:ascii="Arial" w:eastAsia="Times New Roman" w:hAnsi="Arial" w:cs="Arial"/>
          <w:lang w:eastAsia="en-GB"/>
        </w:rPr>
        <w:t xml:space="preserve"> and subject teachers, provide feedback to students on their progress and achievements.</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Support and supervision of students at a lunch time club.</w:t>
      </w:r>
    </w:p>
    <w:p w:rsidR="004F1267" w:rsidRPr="004F1267" w:rsidRDefault="004F1267" w:rsidP="004F1267">
      <w:pPr>
        <w:numPr>
          <w:ilvl w:val="0"/>
          <w:numId w:val="9"/>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To be responsible for one or more areas such as EAL, assessment, access arrangements, intensive one to one support, speech and language, paired reading, anxiety work, invoicing and accounts, online screeners and programmers, transition and homework club.</w:t>
      </w:r>
    </w:p>
    <w:p w:rsidR="004F1267" w:rsidRPr="004F1267" w:rsidRDefault="004F1267" w:rsidP="004F1267">
      <w:pPr>
        <w:spacing w:before="100" w:beforeAutospacing="1" w:after="100" w:afterAutospacing="1" w:line="240" w:lineRule="auto"/>
        <w:outlineLvl w:val="2"/>
        <w:rPr>
          <w:rFonts w:ascii="Arial" w:eastAsia="Times New Roman" w:hAnsi="Arial" w:cs="Arial"/>
          <w:b/>
          <w:bCs/>
          <w:lang w:eastAsia="en-GB"/>
        </w:rPr>
      </w:pPr>
      <w:r w:rsidRPr="004F1267">
        <w:rPr>
          <w:rFonts w:ascii="Arial" w:eastAsia="Times New Roman" w:hAnsi="Arial" w:cs="Arial"/>
          <w:b/>
          <w:bCs/>
          <w:lang w:eastAsia="en-GB"/>
        </w:rPr>
        <w:t>Administrative Duties</w:t>
      </w:r>
    </w:p>
    <w:p w:rsidR="004F1267" w:rsidRPr="004F1267" w:rsidRDefault="004F1267" w:rsidP="004F1267">
      <w:pPr>
        <w:numPr>
          <w:ilvl w:val="0"/>
          <w:numId w:val="10"/>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Completion of relevant paperwork.</w:t>
      </w:r>
    </w:p>
    <w:p w:rsidR="004F1267" w:rsidRPr="004F1267" w:rsidRDefault="004F1267" w:rsidP="004F1267">
      <w:pPr>
        <w:numPr>
          <w:ilvl w:val="0"/>
          <w:numId w:val="10"/>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Support class teachers in photocopying and other tasks in order to support teaching.</w:t>
      </w:r>
    </w:p>
    <w:p w:rsidR="004F1267" w:rsidRPr="004F1267" w:rsidRDefault="004F1267" w:rsidP="004F1267">
      <w:pPr>
        <w:numPr>
          <w:ilvl w:val="0"/>
          <w:numId w:val="10"/>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Undertake other duties from time to time as the head teacher requires.</w:t>
      </w:r>
    </w:p>
    <w:p w:rsidR="004F1267" w:rsidRPr="004F1267" w:rsidRDefault="004F1267" w:rsidP="004F1267">
      <w:pPr>
        <w:spacing w:before="100" w:beforeAutospacing="1" w:after="100" w:afterAutospacing="1" w:line="240" w:lineRule="auto"/>
        <w:outlineLvl w:val="2"/>
        <w:rPr>
          <w:rFonts w:ascii="Arial" w:eastAsia="Times New Roman" w:hAnsi="Arial" w:cs="Arial"/>
          <w:b/>
          <w:bCs/>
          <w:lang w:eastAsia="en-GB"/>
        </w:rPr>
      </w:pPr>
      <w:r w:rsidRPr="004F1267">
        <w:rPr>
          <w:rFonts w:ascii="Arial" w:eastAsia="Times New Roman" w:hAnsi="Arial" w:cs="Arial"/>
          <w:b/>
          <w:bCs/>
          <w:lang w:eastAsia="en-GB"/>
        </w:rPr>
        <w:t>Standards and Quality Assurance</w:t>
      </w:r>
    </w:p>
    <w:p w:rsidR="004F1267" w:rsidRPr="004F1267" w:rsidRDefault="004F1267" w:rsidP="004F1267">
      <w:pPr>
        <w:numPr>
          <w:ilvl w:val="0"/>
          <w:numId w:val="11"/>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Support the aims and ethos of the school.</w:t>
      </w:r>
    </w:p>
    <w:p w:rsidR="004F1267" w:rsidRPr="004F1267" w:rsidRDefault="004F1267" w:rsidP="004F1267">
      <w:pPr>
        <w:numPr>
          <w:ilvl w:val="0"/>
          <w:numId w:val="11"/>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Set a good example in terms of dress, punctuality and attendance.</w:t>
      </w:r>
    </w:p>
    <w:p w:rsidR="004F1267" w:rsidRPr="004F1267" w:rsidRDefault="004F1267" w:rsidP="004F1267">
      <w:pPr>
        <w:numPr>
          <w:ilvl w:val="0"/>
          <w:numId w:val="11"/>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Attend team and staff meetings.</w:t>
      </w:r>
    </w:p>
    <w:p w:rsidR="004F1267" w:rsidRPr="004F1267" w:rsidRDefault="004F1267" w:rsidP="004F1267">
      <w:pPr>
        <w:numPr>
          <w:ilvl w:val="0"/>
          <w:numId w:val="11"/>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Undertake professional duties that may be reasonably assigned by the Director of SEND.</w:t>
      </w:r>
    </w:p>
    <w:p w:rsidR="004F1267" w:rsidRPr="004F1267" w:rsidRDefault="004F1267" w:rsidP="004F1267">
      <w:pPr>
        <w:numPr>
          <w:ilvl w:val="0"/>
          <w:numId w:val="11"/>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Be proactive in matters relating to safeguarding, confidentiality and health and safety.</w:t>
      </w:r>
    </w:p>
    <w:p w:rsidR="004F1267" w:rsidRPr="004F1267" w:rsidRDefault="004F1267" w:rsidP="004F1267">
      <w:pPr>
        <w:spacing w:before="100" w:beforeAutospacing="1" w:after="100" w:afterAutospacing="1" w:line="240" w:lineRule="auto"/>
        <w:outlineLvl w:val="2"/>
        <w:rPr>
          <w:rFonts w:ascii="Arial" w:eastAsia="Times New Roman" w:hAnsi="Arial" w:cs="Arial"/>
          <w:b/>
          <w:bCs/>
          <w:lang w:eastAsia="en-GB"/>
        </w:rPr>
      </w:pPr>
      <w:r w:rsidRPr="004F1267">
        <w:rPr>
          <w:rFonts w:ascii="Arial" w:eastAsia="Times New Roman" w:hAnsi="Arial" w:cs="Arial"/>
          <w:b/>
          <w:bCs/>
          <w:lang w:eastAsia="en-GB"/>
        </w:rPr>
        <w:t>Other Duties</w:t>
      </w:r>
    </w:p>
    <w:p w:rsidR="004F1267" w:rsidRPr="004F1267" w:rsidRDefault="004F1267" w:rsidP="004F1267">
      <w:pPr>
        <w:pStyle w:val="ListParagraph"/>
        <w:numPr>
          <w:ilvl w:val="0"/>
          <w:numId w:val="12"/>
        </w:numPr>
        <w:spacing w:before="100" w:beforeAutospacing="1" w:after="100" w:afterAutospacing="1" w:line="240" w:lineRule="auto"/>
        <w:outlineLvl w:val="2"/>
        <w:rPr>
          <w:rFonts w:ascii="Arial" w:eastAsia="Times New Roman" w:hAnsi="Arial" w:cs="Arial"/>
          <w:bCs/>
          <w:lang w:eastAsia="en-GB"/>
        </w:rPr>
      </w:pPr>
      <w:r w:rsidRPr="004F1267">
        <w:rPr>
          <w:rFonts w:ascii="Arial" w:eastAsia="Times New Roman" w:hAnsi="Arial" w:cs="Arial"/>
          <w:bCs/>
          <w:lang w:eastAsia="en-GB"/>
        </w:rPr>
        <w:t>Attendance at training and staff development sessions (pro rata).</w:t>
      </w:r>
    </w:p>
    <w:p w:rsidR="004F1267" w:rsidRPr="004F1267" w:rsidRDefault="004F1267" w:rsidP="004F1267">
      <w:pPr>
        <w:pStyle w:val="ListParagraph"/>
        <w:numPr>
          <w:ilvl w:val="0"/>
          <w:numId w:val="12"/>
        </w:numPr>
        <w:spacing w:before="100" w:beforeAutospacing="1" w:after="100" w:afterAutospacing="1" w:line="240" w:lineRule="auto"/>
        <w:outlineLvl w:val="2"/>
        <w:rPr>
          <w:rFonts w:ascii="Arial" w:eastAsia="Times New Roman" w:hAnsi="Arial" w:cs="Arial"/>
          <w:bCs/>
          <w:lang w:eastAsia="en-GB"/>
        </w:rPr>
      </w:pPr>
      <w:r w:rsidRPr="004F1267">
        <w:rPr>
          <w:rFonts w:ascii="Arial" w:eastAsia="Times New Roman" w:hAnsi="Arial" w:cs="Arial"/>
          <w:bCs/>
          <w:lang w:eastAsia="en-GB"/>
        </w:rPr>
        <w:t>Accompanying educational visits.</w:t>
      </w:r>
    </w:p>
    <w:p w:rsidR="004F1267" w:rsidRDefault="004F1267">
      <w:pPr>
        <w:rPr>
          <w:rFonts w:ascii="Arial" w:eastAsia="Times New Roman" w:hAnsi="Arial" w:cs="Arial"/>
          <w:b/>
          <w:bCs/>
          <w:lang w:eastAsia="en-GB"/>
        </w:rPr>
      </w:pPr>
      <w:r>
        <w:rPr>
          <w:rFonts w:ascii="Arial" w:eastAsia="Times New Roman" w:hAnsi="Arial" w:cs="Arial"/>
          <w:b/>
          <w:bCs/>
          <w:lang w:eastAsia="en-GB"/>
        </w:rPr>
        <w:br w:type="page"/>
      </w:r>
    </w:p>
    <w:p w:rsidR="004F1267" w:rsidRPr="004F1267" w:rsidRDefault="004F1267" w:rsidP="004F1267">
      <w:pPr>
        <w:spacing w:before="100" w:beforeAutospacing="1" w:after="100" w:afterAutospacing="1" w:line="240" w:lineRule="auto"/>
        <w:outlineLvl w:val="2"/>
        <w:rPr>
          <w:rFonts w:ascii="Arial" w:eastAsia="Times New Roman" w:hAnsi="Arial" w:cs="Arial"/>
          <w:b/>
          <w:bCs/>
          <w:lang w:eastAsia="en-GB"/>
        </w:rPr>
      </w:pPr>
      <w:r w:rsidRPr="004F1267">
        <w:rPr>
          <w:rFonts w:ascii="Arial" w:eastAsia="Times New Roman" w:hAnsi="Arial" w:cs="Arial"/>
          <w:b/>
          <w:bCs/>
          <w:lang w:eastAsia="en-GB"/>
        </w:rPr>
        <w:lastRenderedPageBreak/>
        <w:t>Qualifications and Skills:</w:t>
      </w:r>
    </w:p>
    <w:p w:rsidR="004F1267" w:rsidRPr="004F1267" w:rsidRDefault="004F1267" w:rsidP="004F1267">
      <w:pPr>
        <w:spacing w:before="100" w:beforeAutospacing="1" w:after="100" w:afterAutospacing="1" w:line="240" w:lineRule="auto"/>
        <w:outlineLvl w:val="3"/>
        <w:rPr>
          <w:rFonts w:ascii="Arial" w:eastAsia="Times New Roman" w:hAnsi="Arial" w:cs="Arial"/>
          <w:b/>
          <w:bCs/>
          <w:lang w:eastAsia="en-GB"/>
        </w:rPr>
      </w:pPr>
      <w:r w:rsidRPr="004F1267">
        <w:rPr>
          <w:rFonts w:ascii="Arial" w:eastAsia="Times New Roman" w:hAnsi="Arial" w:cs="Arial"/>
          <w:b/>
          <w:bCs/>
          <w:lang w:eastAsia="en-GB"/>
        </w:rPr>
        <w:t>Essential:</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Educated to GCSE Level or equivalent, with a minimum Grade C in Maths and English;</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Proficiency in Microsoft Office Suite (Excel, Word) and evidence of ICT skills;</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Strong communication and interpersonal skills, with the ability to maintain confidentiality and professionalism;</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Tactful, diplomatic, and empathetic in dealings with students, parents, and colleagues;</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hAnsi="Arial" w:cs="Arial"/>
          <w:color w:val="000000"/>
        </w:rPr>
        <w:t>Work constructively as part of a team, understanding classroom roles and responsibilities and your own position within these;</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hAnsi="Arial" w:cs="Arial"/>
        </w:rPr>
        <w:t>Willingness to undertake in house learning;</w:t>
      </w:r>
    </w:p>
    <w:p w:rsidR="004F1267" w:rsidRPr="004F1267" w:rsidRDefault="004F1267" w:rsidP="004F1267">
      <w:pPr>
        <w:numPr>
          <w:ilvl w:val="0"/>
          <w:numId w:val="5"/>
        </w:numPr>
        <w:spacing w:before="100" w:beforeAutospacing="1" w:after="100" w:afterAutospacing="1" w:line="240" w:lineRule="auto"/>
        <w:rPr>
          <w:rFonts w:ascii="Arial" w:eastAsia="Times New Roman" w:hAnsi="Arial" w:cs="Arial"/>
          <w:lang w:eastAsia="en-GB"/>
        </w:rPr>
      </w:pPr>
      <w:r w:rsidRPr="004F1267">
        <w:rPr>
          <w:rFonts w:ascii="Arial" w:hAnsi="Arial" w:cs="Arial"/>
          <w:color w:val="000000"/>
        </w:rPr>
        <w:t>Ability to use other equipment technology, e.g. video, photocopier.</w:t>
      </w:r>
    </w:p>
    <w:p w:rsidR="004F1267" w:rsidRPr="004F1267" w:rsidRDefault="004F1267" w:rsidP="004F1267">
      <w:pPr>
        <w:spacing w:before="100" w:beforeAutospacing="1" w:after="100" w:afterAutospacing="1" w:line="240" w:lineRule="auto"/>
        <w:outlineLvl w:val="3"/>
        <w:rPr>
          <w:rFonts w:ascii="Arial" w:eastAsia="Times New Roman" w:hAnsi="Arial" w:cs="Arial"/>
          <w:b/>
          <w:bCs/>
          <w:lang w:eastAsia="en-GB"/>
        </w:rPr>
      </w:pPr>
      <w:r w:rsidRPr="004F1267">
        <w:rPr>
          <w:rFonts w:ascii="Arial" w:eastAsia="Times New Roman" w:hAnsi="Arial" w:cs="Arial"/>
          <w:b/>
          <w:bCs/>
          <w:lang w:eastAsia="en-GB"/>
        </w:rPr>
        <w:t>Desirable:</w:t>
      </w:r>
    </w:p>
    <w:p w:rsidR="004F1267" w:rsidRPr="004F1267" w:rsidRDefault="004F1267" w:rsidP="004F1267">
      <w:pPr>
        <w:numPr>
          <w:ilvl w:val="0"/>
          <w:numId w:val="6"/>
        </w:numPr>
        <w:spacing w:before="100" w:beforeAutospacing="1" w:after="100" w:afterAutospacing="1" w:line="240" w:lineRule="auto"/>
        <w:rPr>
          <w:rFonts w:ascii="Arial" w:eastAsia="Times New Roman" w:hAnsi="Arial" w:cs="Arial"/>
          <w:lang w:eastAsia="en-GB"/>
        </w:rPr>
      </w:pPr>
      <w:r w:rsidRPr="004F1267">
        <w:rPr>
          <w:rFonts w:ascii="Arial" w:eastAsia="Times New Roman" w:hAnsi="Arial" w:cs="Arial"/>
          <w:lang w:eastAsia="en-GB"/>
        </w:rPr>
        <w:t>Experience working with children of relevant age;</w:t>
      </w:r>
    </w:p>
    <w:p w:rsidR="004F1267" w:rsidRPr="004F1267" w:rsidRDefault="004F1267" w:rsidP="004F1267">
      <w:pPr>
        <w:numPr>
          <w:ilvl w:val="0"/>
          <w:numId w:val="6"/>
        </w:numPr>
        <w:spacing w:before="100" w:beforeAutospacing="1" w:after="100" w:afterAutospacing="1" w:line="240" w:lineRule="auto"/>
        <w:rPr>
          <w:rFonts w:ascii="Arial" w:eastAsia="Times New Roman" w:hAnsi="Arial" w:cs="Arial"/>
          <w:lang w:eastAsia="en-GB"/>
        </w:rPr>
      </w:pPr>
      <w:r w:rsidRPr="004F1267">
        <w:rPr>
          <w:rFonts w:ascii="Arial" w:hAnsi="Arial" w:cs="Arial"/>
          <w:color w:val="000000"/>
        </w:rPr>
        <w:t>Training in the relevant learning strategies e.g. literacy.</w:t>
      </w:r>
    </w:p>
    <w:p w:rsidR="00324CF0" w:rsidRPr="004F1267" w:rsidRDefault="00324CF0" w:rsidP="00324CF0">
      <w:pPr>
        <w:spacing w:after="0"/>
        <w:rPr>
          <w:rFonts w:ascii="Arial" w:hAnsi="Arial" w:cs="Arial"/>
        </w:rPr>
      </w:pPr>
      <w:r w:rsidRPr="004F1267">
        <w:rPr>
          <w:rFonts w:ascii="Arial" w:hAnsi="Arial" w:cs="Arial"/>
        </w:rPr>
        <w:t>All staff are expected to:</w:t>
      </w:r>
    </w:p>
    <w:p w:rsidR="00324CF0" w:rsidRPr="004F1267" w:rsidRDefault="00324CF0" w:rsidP="00D6386C">
      <w:pPr>
        <w:pStyle w:val="ListParagraph"/>
        <w:numPr>
          <w:ilvl w:val="0"/>
          <w:numId w:val="7"/>
        </w:numPr>
        <w:spacing w:after="0" w:line="240" w:lineRule="auto"/>
        <w:ind w:left="709" w:hanging="425"/>
        <w:rPr>
          <w:rFonts w:ascii="Arial" w:eastAsia="Times New Roman" w:hAnsi="Arial" w:cs="Arial"/>
          <w:lang w:eastAsia="en-GB"/>
        </w:rPr>
      </w:pPr>
      <w:r w:rsidRPr="004F1267">
        <w:rPr>
          <w:rFonts w:ascii="Arial" w:hAnsi="Arial" w:cs="Arial"/>
          <w:i/>
        </w:rPr>
        <w:t>Positively support equality of opportunity and equity of treatment to colleagues and students;</w:t>
      </w:r>
    </w:p>
    <w:p w:rsidR="00324CF0" w:rsidRPr="004F1267" w:rsidRDefault="00324CF0" w:rsidP="00324CF0">
      <w:pPr>
        <w:pStyle w:val="ListParagraph"/>
        <w:numPr>
          <w:ilvl w:val="0"/>
          <w:numId w:val="7"/>
        </w:numPr>
        <w:spacing w:after="0"/>
        <w:ind w:left="0" w:firstLine="284"/>
        <w:rPr>
          <w:rFonts w:ascii="Arial" w:hAnsi="Arial" w:cs="Arial"/>
        </w:rPr>
      </w:pPr>
      <w:r w:rsidRPr="004F1267">
        <w:rPr>
          <w:rFonts w:ascii="Arial" w:hAnsi="Arial" w:cs="Arial"/>
          <w:i/>
        </w:rPr>
        <w:t>To undertake duties as specified by the Headteacher not mentioned in the above;</w:t>
      </w:r>
    </w:p>
    <w:p w:rsidR="00324CF0" w:rsidRPr="004F1267" w:rsidRDefault="00324CF0" w:rsidP="00324CF0">
      <w:pPr>
        <w:pStyle w:val="ListParagraph"/>
        <w:numPr>
          <w:ilvl w:val="0"/>
          <w:numId w:val="7"/>
        </w:numPr>
        <w:spacing w:after="0"/>
        <w:ind w:left="0" w:firstLine="284"/>
        <w:rPr>
          <w:rFonts w:ascii="Arial" w:hAnsi="Arial" w:cs="Arial"/>
        </w:rPr>
      </w:pPr>
      <w:r w:rsidRPr="004F1267">
        <w:rPr>
          <w:rFonts w:ascii="Arial" w:hAnsi="Arial" w:cs="Arial"/>
          <w:i/>
        </w:rPr>
        <w:t>Help maintain a safe working environment;</w:t>
      </w:r>
    </w:p>
    <w:p w:rsidR="00324CF0" w:rsidRPr="004F1267" w:rsidRDefault="00324CF0" w:rsidP="00324CF0">
      <w:pPr>
        <w:pStyle w:val="ListParagraph"/>
        <w:numPr>
          <w:ilvl w:val="0"/>
          <w:numId w:val="7"/>
        </w:numPr>
        <w:spacing w:after="0"/>
        <w:ind w:left="0" w:firstLine="284"/>
        <w:rPr>
          <w:rFonts w:ascii="Arial" w:hAnsi="Arial" w:cs="Arial"/>
        </w:rPr>
      </w:pPr>
      <w:r w:rsidRPr="004F1267">
        <w:rPr>
          <w:rFonts w:ascii="Arial" w:hAnsi="Arial" w:cs="Arial"/>
          <w:i/>
        </w:rPr>
        <w:t>Present themselves in a smart and professional manner befitting of their profession;</w:t>
      </w:r>
    </w:p>
    <w:p w:rsidR="00324CF0" w:rsidRPr="004F1267" w:rsidRDefault="00324CF0" w:rsidP="00324CF0">
      <w:pPr>
        <w:pStyle w:val="ListParagraph"/>
        <w:numPr>
          <w:ilvl w:val="0"/>
          <w:numId w:val="7"/>
        </w:numPr>
        <w:spacing w:after="0"/>
        <w:ind w:left="0" w:firstLine="284"/>
        <w:rPr>
          <w:rFonts w:ascii="Arial" w:hAnsi="Arial" w:cs="Arial"/>
        </w:rPr>
      </w:pPr>
      <w:r w:rsidRPr="004F1267">
        <w:rPr>
          <w:rFonts w:ascii="Arial" w:hAnsi="Arial" w:cs="Arial"/>
          <w:i/>
        </w:rPr>
        <w:t>To comply with any reasonable request from the senior leadership team;</w:t>
      </w:r>
    </w:p>
    <w:p w:rsidR="00324CF0" w:rsidRPr="004F1267" w:rsidRDefault="00324CF0" w:rsidP="00324CF0">
      <w:pPr>
        <w:pStyle w:val="ListParagraph"/>
        <w:numPr>
          <w:ilvl w:val="0"/>
          <w:numId w:val="7"/>
        </w:numPr>
        <w:spacing w:after="0"/>
        <w:ind w:left="709" w:hanging="425"/>
        <w:rPr>
          <w:rFonts w:ascii="Arial" w:hAnsi="Arial" w:cs="Arial"/>
        </w:rPr>
      </w:pPr>
      <w:r w:rsidRPr="004F1267">
        <w:rPr>
          <w:rFonts w:ascii="Arial" w:hAnsi="Arial" w:cs="Arial"/>
          <w:i/>
        </w:rPr>
        <w:t xml:space="preserve">This post is classified as having substantial access to children and appointment is subject to </w:t>
      </w:r>
      <w:proofErr w:type="gramStart"/>
      <w:r w:rsidRPr="004F1267">
        <w:rPr>
          <w:rFonts w:ascii="Arial" w:hAnsi="Arial" w:cs="Arial"/>
          <w:i/>
        </w:rPr>
        <w:t>an enhanced police</w:t>
      </w:r>
      <w:proofErr w:type="gramEnd"/>
      <w:r w:rsidRPr="004F1267">
        <w:rPr>
          <w:rFonts w:ascii="Arial" w:hAnsi="Arial" w:cs="Arial"/>
          <w:i/>
        </w:rPr>
        <w:t xml:space="preserve"> check of previous criminal convictions (DBS). Applicants are required, before appointment to disclose any conviction, caution or binding over including ‘spent convictions’ under the Rehabilitation of Offenders Act 1974 (Exemptions) Order 1975. Non-disclosure may lead to termination of employment. However, disclosure of a criminal background wills not necessary debar from employment – this will depend upon the nature of the offense(s) and when they were recorded.</w:t>
      </w:r>
    </w:p>
    <w:bookmarkEnd w:id="2"/>
    <w:p w:rsidR="008C3CD4" w:rsidRPr="004F1267" w:rsidRDefault="009B32AB" w:rsidP="00324CF0">
      <w:pPr>
        <w:spacing w:after="0" w:line="240" w:lineRule="auto"/>
        <w:ind w:left="709" w:hanging="425"/>
        <w:rPr>
          <w:rFonts w:ascii="Arial" w:eastAsia="Times New Roman" w:hAnsi="Arial" w:cs="Arial"/>
          <w:lang w:eastAsia="en-GB"/>
        </w:rPr>
      </w:pPr>
    </w:p>
    <w:sectPr w:rsidR="008C3CD4" w:rsidRPr="004F1267" w:rsidSect="004F1267">
      <w:pgSz w:w="11906" w:h="16838"/>
      <w:pgMar w:top="709"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A5EE8"/>
    <w:multiLevelType w:val="multilevel"/>
    <w:tmpl w:val="79529E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343C07"/>
    <w:multiLevelType w:val="multilevel"/>
    <w:tmpl w:val="1F10F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D1C73"/>
    <w:multiLevelType w:val="multilevel"/>
    <w:tmpl w:val="1E864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856DF8"/>
    <w:multiLevelType w:val="multilevel"/>
    <w:tmpl w:val="2F380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336AD7"/>
    <w:multiLevelType w:val="multilevel"/>
    <w:tmpl w:val="2D126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743613"/>
    <w:multiLevelType w:val="hybridMultilevel"/>
    <w:tmpl w:val="75B2C8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1875E8E"/>
    <w:multiLevelType w:val="multilevel"/>
    <w:tmpl w:val="51F24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A3350A"/>
    <w:multiLevelType w:val="multilevel"/>
    <w:tmpl w:val="DD94F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CE644B"/>
    <w:multiLevelType w:val="multilevel"/>
    <w:tmpl w:val="CC32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5497E53"/>
    <w:multiLevelType w:val="multilevel"/>
    <w:tmpl w:val="1AE89E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F7181C"/>
    <w:multiLevelType w:val="hybridMultilevel"/>
    <w:tmpl w:val="4A3C35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403A217F"/>
    <w:multiLevelType w:val="multilevel"/>
    <w:tmpl w:val="58F8B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D309E7"/>
    <w:multiLevelType w:val="multilevel"/>
    <w:tmpl w:val="2B549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586B60"/>
    <w:multiLevelType w:val="multilevel"/>
    <w:tmpl w:val="3AEE0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A751594"/>
    <w:multiLevelType w:val="multilevel"/>
    <w:tmpl w:val="0A5CA6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389466B"/>
    <w:multiLevelType w:val="hybridMultilevel"/>
    <w:tmpl w:val="50A099BE"/>
    <w:lvl w:ilvl="0" w:tplc="08090001">
      <w:start w:val="1"/>
      <w:numFmt w:val="bullet"/>
      <w:lvlText w:val=""/>
      <w:lvlJc w:val="left"/>
      <w:pPr>
        <w:ind w:left="294" w:hanging="360"/>
      </w:pPr>
      <w:rPr>
        <w:rFonts w:ascii="Symbol" w:hAnsi="Symbol" w:hint="default"/>
      </w:rPr>
    </w:lvl>
    <w:lvl w:ilvl="1" w:tplc="08090003" w:tentative="1">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num w:numId="1">
    <w:abstractNumId w:val="6"/>
  </w:num>
  <w:num w:numId="2">
    <w:abstractNumId w:val="0"/>
  </w:num>
  <w:num w:numId="3">
    <w:abstractNumId w:val="7"/>
  </w:num>
  <w:num w:numId="4">
    <w:abstractNumId w:val="11"/>
  </w:num>
  <w:num w:numId="5">
    <w:abstractNumId w:val="3"/>
  </w:num>
  <w:num w:numId="6">
    <w:abstractNumId w:val="1"/>
  </w:num>
  <w:num w:numId="7">
    <w:abstractNumId w:val="15"/>
  </w:num>
  <w:num w:numId="8">
    <w:abstractNumId w:val="8"/>
  </w:num>
  <w:num w:numId="9">
    <w:abstractNumId w:val="9"/>
  </w:num>
  <w:num w:numId="10">
    <w:abstractNumId w:val="13"/>
  </w:num>
  <w:num w:numId="11">
    <w:abstractNumId w:val="2"/>
  </w:num>
  <w:num w:numId="12">
    <w:abstractNumId w:val="5"/>
  </w:num>
  <w:num w:numId="13">
    <w:abstractNumId w:val="10"/>
  </w:num>
  <w:num w:numId="14">
    <w:abstractNumId w:val="4"/>
  </w:num>
  <w:num w:numId="15">
    <w:abstractNumId w:val="14"/>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CF0"/>
    <w:rsid w:val="0022540A"/>
    <w:rsid w:val="002B4FBC"/>
    <w:rsid w:val="002D748C"/>
    <w:rsid w:val="00324CF0"/>
    <w:rsid w:val="003F3BEE"/>
    <w:rsid w:val="004F1267"/>
    <w:rsid w:val="005617DA"/>
    <w:rsid w:val="009B32AB"/>
    <w:rsid w:val="00BB7C43"/>
    <w:rsid w:val="00C677CF"/>
    <w:rsid w:val="00D6386C"/>
    <w:rsid w:val="00D70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64C574-CC45-4629-BC46-3BD66F1C6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324CF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324CF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4CF0"/>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324CF0"/>
    <w:rPr>
      <w:rFonts w:ascii="Times New Roman" w:eastAsia="Times New Roman" w:hAnsi="Times New Roman" w:cs="Times New Roman"/>
      <w:b/>
      <w:bCs/>
      <w:sz w:val="24"/>
      <w:szCs w:val="24"/>
      <w:lang w:eastAsia="en-GB"/>
    </w:rPr>
  </w:style>
  <w:style w:type="character" w:styleId="Strong">
    <w:name w:val="Strong"/>
    <w:basedOn w:val="DefaultParagraphFont"/>
    <w:uiPriority w:val="22"/>
    <w:qFormat/>
    <w:rsid w:val="00324CF0"/>
    <w:rPr>
      <w:b/>
      <w:bCs/>
    </w:rPr>
  </w:style>
  <w:style w:type="paragraph" w:styleId="NormalWeb">
    <w:name w:val="Normal (Web)"/>
    <w:basedOn w:val="Normal"/>
    <w:uiPriority w:val="99"/>
    <w:semiHidden/>
    <w:unhideWhenUsed/>
    <w:rsid w:val="00324CF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324CF0"/>
    <w:pPr>
      <w:spacing w:after="200" w:line="276" w:lineRule="auto"/>
      <w:ind w:left="720"/>
      <w:contextualSpacing/>
    </w:pPr>
    <w:rPr>
      <w:rFonts w:ascii="Calibri" w:eastAsia="Calibri" w:hAnsi="Calibri" w:cs="Times New Roman"/>
    </w:rPr>
  </w:style>
  <w:style w:type="paragraph" w:customStyle="1" w:styleId="Default">
    <w:name w:val="Default"/>
    <w:rsid w:val="004F1267"/>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548148">
      <w:bodyDiv w:val="1"/>
      <w:marLeft w:val="0"/>
      <w:marRight w:val="0"/>
      <w:marTop w:val="0"/>
      <w:marBottom w:val="0"/>
      <w:divBdr>
        <w:top w:val="none" w:sz="0" w:space="0" w:color="auto"/>
        <w:left w:val="none" w:sz="0" w:space="0" w:color="auto"/>
        <w:bottom w:val="none" w:sz="0" w:space="0" w:color="auto"/>
        <w:right w:val="none" w:sz="0" w:space="0" w:color="auto"/>
      </w:divBdr>
      <w:divsChild>
        <w:div w:id="1793328335">
          <w:marLeft w:val="0"/>
          <w:marRight w:val="0"/>
          <w:marTop w:val="0"/>
          <w:marBottom w:val="0"/>
          <w:divBdr>
            <w:top w:val="none" w:sz="0" w:space="0" w:color="auto"/>
            <w:left w:val="none" w:sz="0" w:space="0" w:color="auto"/>
            <w:bottom w:val="none" w:sz="0" w:space="0" w:color="auto"/>
            <w:right w:val="none" w:sz="0" w:space="0" w:color="auto"/>
          </w:divBdr>
          <w:divsChild>
            <w:div w:id="2090226333">
              <w:marLeft w:val="0"/>
              <w:marRight w:val="0"/>
              <w:marTop w:val="0"/>
              <w:marBottom w:val="0"/>
              <w:divBdr>
                <w:top w:val="none" w:sz="0" w:space="0" w:color="auto"/>
                <w:left w:val="none" w:sz="0" w:space="0" w:color="auto"/>
                <w:bottom w:val="none" w:sz="0" w:space="0" w:color="auto"/>
                <w:right w:val="none" w:sz="0" w:space="0" w:color="auto"/>
              </w:divBdr>
              <w:divsChild>
                <w:div w:id="603339610">
                  <w:marLeft w:val="0"/>
                  <w:marRight w:val="0"/>
                  <w:marTop w:val="0"/>
                  <w:marBottom w:val="0"/>
                  <w:divBdr>
                    <w:top w:val="none" w:sz="0" w:space="0" w:color="auto"/>
                    <w:left w:val="none" w:sz="0" w:space="0" w:color="auto"/>
                    <w:bottom w:val="none" w:sz="0" w:space="0" w:color="auto"/>
                    <w:right w:val="none" w:sz="0" w:space="0" w:color="auto"/>
                  </w:divBdr>
                  <w:divsChild>
                    <w:div w:id="1922524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434513">
      <w:bodyDiv w:val="1"/>
      <w:marLeft w:val="0"/>
      <w:marRight w:val="0"/>
      <w:marTop w:val="0"/>
      <w:marBottom w:val="0"/>
      <w:divBdr>
        <w:top w:val="none" w:sz="0" w:space="0" w:color="auto"/>
        <w:left w:val="none" w:sz="0" w:space="0" w:color="auto"/>
        <w:bottom w:val="none" w:sz="0" w:space="0" w:color="auto"/>
        <w:right w:val="none" w:sz="0" w:space="0" w:color="auto"/>
      </w:divBdr>
    </w:div>
    <w:div w:id="2071726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3202019-b5cc-4d21-b450-0cf5757b1c0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A89BB451E45AB4EB043EF4E2289A119" ma:contentTypeVersion="18" ma:contentTypeDescription="Create a new document." ma:contentTypeScope="" ma:versionID="bc90817ce8d09cb658d1c6ab1cfa95b3">
  <xsd:schema xmlns:xsd="http://www.w3.org/2001/XMLSchema" xmlns:xs="http://www.w3.org/2001/XMLSchema" xmlns:p="http://schemas.microsoft.com/office/2006/metadata/properties" xmlns:ns3="13202019-b5cc-4d21-b450-0cf5757b1c03" xmlns:ns4="0e840e45-9358-4ecf-9f74-089d10d53618" targetNamespace="http://schemas.microsoft.com/office/2006/metadata/properties" ma:root="true" ma:fieldsID="cc08afa3d1f0f8f6b75b1ae16c0eaa1e" ns3:_="" ns4:_="">
    <xsd:import namespace="13202019-b5cc-4d21-b450-0cf5757b1c03"/>
    <xsd:import namespace="0e840e45-9358-4ecf-9f74-089d10d536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AutoKeyPoints" minOccurs="0"/>
                <xsd:element ref="ns3:MediaServiceKeyPoints" minOccurs="0"/>
                <xsd:element ref="ns3:MediaServiceLocation" minOccurs="0"/>
                <xsd:element ref="ns3:_activity" minOccurs="0"/>
                <xsd:element ref="ns3:MediaServiceObjectDetectorVersions"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202019-b5cc-4d21-b450-0cf5757b1c0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840e45-9358-4ecf-9f74-089d10d5361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C696AA-239C-4401-B6C7-F4A85CC4A945}">
  <ds:schemaRefs>
    <ds:schemaRef ds:uri="http://purl.org/dc/elements/1.1/"/>
    <ds:schemaRef ds:uri="http://schemas.openxmlformats.org/package/2006/metadata/core-properties"/>
    <ds:schemaRef ds:uri="http://www.w3.org/XML/1998/namespace"/>
    <ds:schemaRef ds:uri="http://purl.org/dc/dcmitype/"/>
    <ds:schemaRef ds:uri="13202019-b5cc-4d21-b450-0cf5757b1c03"/>
    <ds:schemaRef ds:uri="0e840e45-9358-4ecf-9f74-089d10d53618"/>
    <ds:schemaRef ds:uri="http://schemas.microsoft.com/office/2006/documentManagement/types"/>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605FE02C-E78A-4C74-A319-B3D37831F0A8}">
  <ds:schemaRefs>
    <ds:schemaRef ds:uri="http://schemas.microsoft.com/sharepoint/v3/contenttype/forms"/>
  </ds:schemaRefs>
</ds:datastoreItem>
</file>

<file path=customXml/itemProps3.xml><?xml version="1.0" encoding="utf-8"?>
<ds:datastoreItem xmlns:ds="http://schemas.openxmlformats.org/officeDocument/2006/customXml" ds:itemID="{ED8DC7B2-2ED2-409B-BB33-286538D63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202019-b5cc-4d21-b450-0cf5757b1c03"/>
    <ds:schemaRef ds:uri="0e840e45-9358-4ecf-9f74-089d10d536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840</Words>
  <Characters>4790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SMackenzie</dc:creator>
  <cp:keywords/>
  <dc:description/>
  <cp:lastModifiedBy>DSasso</cp:lastModifiedBy>
  <cp:revision>2</cp:revision>
  <cp:lastPrinted>2024-12-17T15:39:00Z</cp:lastPrinted>
  <dcterms:created xsi:type="dcterms:W3CDTF">2025-05-08T11:56:00Z</dcterms:created>
  <dcterms:modified xsi:type="dcterms:W3CDTF">2025-05-08T11:56:00Z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0x010100FA89BB451E45AB4EB043EF4E2289A119</vt:lpwstr>
  </property>
</Properties>
</file>